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A9C75" w14:textId="77777777" w:rsidR="002912A6" w:rsidRDefault="002912A6">
      <w:pPr>
        <w:pStyle w:val="Standard"/>
        <w:shd w:val="clear" w:color="auto" w:fill="F2F2F2"/>
        <w:rPr>
          <w:color w:val="0000FF"/>
        </w:rPr>
      </w:pPr>
    </w:p>
    <w:p w14:paraId="67F0DDB7" w14:textId="77777777" w:rsidR="002912A6" w:rsidRDefault="00685028">
      <w:pPr>
        <w:pStyle w:val="Standard"/>
        <w:shd w:val="clear" w:color="auto" w:fill="F2F2F2"/>
      </w:pPr>
      <w:r>
        <w:rPr>
          <w:noProof/>
          <w:lang w:bidi="ar-SA"/>
        </w:rPr>
        <w:drawing>
          <wp:inline distT="0" distB="0" distL="0" distR="0" wp14:anchorId="5FFC06E1" wp14:editId="62A0DC59">
            <wp:extent cx="504721" cy="390604"/>
            <wp:effectExtent l="0" t="0" r="0" b="9446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21" cy="3906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color w:val="0000FF"/>
        </w:rPr>
        <w:t xml:space="preserve">  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</w:t>
      </w:r>
      <w:r>
        <w:rPr>
          <w:rFonts w:ascii="Albertus Extra Bold" w:hAnsi="Albertus Extra Bold"/>
        </w:rPr>
        <w:t xml:space="preserve">                                       </w:t>
      </w:r>
      <w:r>
        <w:rPr>
          <w:rFonts w:ascii="Albertus Extra Bold" w:hAnsi="Albertus Extra Bold"/>
          <w:noProof/>
          <w:lang w:bidi="ar-SA"/>
        </w:rPr>
        <w:drawing>
          <wp:inline distT="0" distB="0" distL="0" distR="0" wp14:anchorId="503230C7" wp14:editId="30861218">
            <wp:extent cx="809637" cy="333362"/>
            <wp:effectExtent l="0" t="0" r="9513" b="0"/>
            <wp:docPr id="2" name="Immagine 1" descr="logo%20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37" cy="333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E769714" w14:textId="77777777" w:rsidR="002912A6" w:rsidRDefault="00685028">
      <w:pPr>
        <w:pStyle w:val="Standard"/>
        <w:shd w:val="clear" w:color="auto" w:fill="F2F2F2"/>
        <w:jc w:val="center"/>
        <w:rPr>
          <w:rFonts w:ascii="Algerian" w:hAnsi="Algerian"/>
          <w:color w:val="000080"/>
          <w:sz w:val="40"/>
        </w:rPr>
      </w:pPr>
      <w:r>
        <w:rPr>
          <w:rFonts w:ascii="Algerian" w:hAnsi="Algerian"/>
          <w:color w:val="000080"/>
          <w:sz w:val="40"/>
        </w:rPr>
        <w:t>ISTITUTO COMPRENSIVO DI TEGGIANO</w:t>
      </w:r>
    </w:p>
    <w:p w14:paraId="468E911D" w14:textId="77777777" w:rsidR="002912A6" w:rsidRDefault="00685028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Scuola dell’Infanzia – Primaria e Secondaria di I Grado</w:t>
      </w:r>
    </w:p>
    <w:p w14:paraId="6661DDE0" w14:textId="77777777" w:rsidR="002912A6" w:rsidRDefault="00685028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Autonomia – C. MECC.  SAIC89700N –  C.F. 92012870652</w:t>
      </w:r>
    </w:p>
    <w:p w14:paraId="5389BA22" w14:textId="77777777" w:rsidR="002912A6" w:rsidRDefault="00685028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Via Sant’Antuono 5  -   84039- TEGGIANO -SA- tel. 0975/ 79118 – fax 0975/ 587935</w:t>
      </w:r>
    </w:p>
    <w:p w14:paraId="65B6896F" w14:textId="77777777" w:rsidR="002912A6" w:rsidRDefault="00685028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e- mail – saic89700n@istruzione.it-saic89700n@pec.istruzione.it</w:t>
      </w:r>
    </w:p>
    <w:p w14:paraId="26C3546C" w14:textId="77777777" w:rsidR="002912A6" w:rsidRDefault="0064685C">
      <w:pPr>
        <w:pStyle w:val="Standard"/>
        <w:shd w:val="clear" w:color="auto" w:fill="F2F2F2"/>
        <w:jc w:val="center"/>
      </w:pPr>
      <w:hyperlink r:id="rId9" w:history="1">
        <w:r w:rsidR="00685028">
          <w:rPr>
            <w:rStyle w:val="Collegamentoipertestuale"/>
          </w:rPr>
          <w:t>www.icteggiano.edu.it</w:t>
        </w:r>
      </w:hyperlink>
    </w:p>
    <w:p w14:paraId="2E8A78B2" w14:textId="77777777" w:rsidR="002912A6" w:rsidRDefault="002912A6">
      <w:pPr>
        <w:pStyle w:val="Standard"/>
        <w:shd w:val="clear" w:color="auto" w:fill="F2F2F2"/>
        <w:jc w:val="center"/>
        <w:rPr>
          <w:color w:val="FF0000"/>
        </w:rPr>
      </w:pPr>
    </w:p>
    <w:p w14:paraId="26AC9DD2" w14:textId="1ECA5430" w:rsidR="002912A6" w:rsidRPr="00FA3ED6" w:rsidRDefault="00685028">
      <w:pPr>
        <w:pStyle w:val="Standard"/>
        <w:jc w:val="both"/>
      </w:pPr>
      <w:r w:rsidRPr="00FA3ED6">
        <w:t xml:space="preserve">Prot. </w:t>
      </w:r>
      <w:r w:rsidR="00E92707" w:rsidRPr="00FA3ED6">
        <w:t xml:space="preserve">  </w:t>
      </w:r>
      <w:r w:rsidR="00F73640">
        <w:t>2356/7.1</w:t>
      </w:r>
      <w:r w:rsidR="00E92707" w:rsidRPr="00FA3ED6">
        <w:t xml:space="preserve">                        </w:t>
      </w:r>
      <w:r w:rsidRPr="00FA3ED6">
        <w:t xml:space="preserve">                                      </w:t>
      </w:r>
      <w:r w:rsidR="00746E93">
        <w:t xml:space="preserve">                                           </w:t>
      </w:r>
      <w:r w:rsidRPr="00FA3ED6">
        <w:t>Teggiano</w:t>
      </w:r>
      <w:r w:rsidR="00E92707" w:rsidRPr="00FA3ED6">
        <w:t xml:space="preserve"> </w:t>
      </w:r>
      <w:r w:rsidRPr="00FA3ED6">
        <w:t xml:space="preserve"> </w:t>
      </w:r>
      <w:r w:rsidR="00E92707" w:rsidRPr="00FA3ED6">
        <w:t>2</w:t>
      </w:r>
      <w:r w:rsidR="00F73640">
        <w:t>3</w:t>
      </w:r>
      <w:r w:rsidR="00E92707" w:rsidRPr="00FA3ED6">
        <w:t>.06</w:t>
      </w:r>
      <w:r w:rsidRPr="00FA3ED6">
        <w:t>.2023</w:t>
      </w:r>
    </w:p>
    <w:p w14:paraId="472F4BD8" w14:textId="77777777" w:rsidR="002912A6" w:rsidRPr="00FA3ED6" w:rsidRDefault="002912A6">
      <w:pPr>
        <w:pStyle w:val="Standard"/>
        <w:jc w:val="both"/>
      </w:pPr>
    </w:p>
    <w:p w14:paraId="7C7D6D0A" w14:textId="508FD8A3" w:rsidR="002912A6" w:rsidRPr="00FA3ED6" w:rsidRDefault="00685028" w:rsidP="00E92707">
      <w:pPr>
        <w:pStyle w:val="Standard"/>
        <w:jc w:val="right"/>
      </w:pPr>
      <w:r w:rsidRPr="00FA3ED6">
        <w:tab/>
      </w:r>
      <w:r w:rsidRPr="00FA3ED6">
        <w:tab/>
      </w:r>
      <w:r w:rsidRPr="00FA3ED6">
        <w:tab/>
      </w:r>
      <w:r w:rsidRPr="00FA3ED6">
        <w:tab/>
      </w:r>
      <w:r w:rsidRPr="00FA3ED6">
        <w:tab/>
      </w:r>
      <w:r w:rsidRPr="00FA3ED6">
        <w:tab/>
      </w:r>
      <w:r w:rsidRPr="00FA3ED6">
        <w:tab/>
      </w:r>
      <w:r w:rsidRPr="00FA3ED6">
        <w:tab/>
      </w:r>
      <w:r w:rsidRPr="00FA3ED6">
        <w:tab/>
        <w:t>Al</w:t>
      </w:r>
      <w:r w:rsidR="00E92707" w:rsidRPr="00FA3ED6">
        <w:t xml:space="preserve"> Personale interessato</w:t>
      </w:r>
    </w:p>
    <w:p w14:paraId="3976CD24" w14:textId="638E702B" w:rsidR="00E92707" w:rsidRPr="00FA3ED6" w:rsidRDefault="00E92707" w:rsidP="00E92707">
      <w:pPr>
        <w:pStyle w:val="Standard"/>
        <w:jc w:val="right"/>
      </w:pPr>
      <w:r w:rsidRPr="00FA3ED6">
        <w:t>Al Sito web d’Istituto</w:t>
      </w:r>
    </w:p>
    <w:p w14:paraId="21AE50DB" w14:textId="00EDB565" w:rsidR="00E92707" w:rsidRPr="00FA3ED6" w:rsidRDefault="00E92707" w:rsidP="00E92707">
      <w:pPr>
        <w:pStyle w:val="Standard"/>
        <w:jc w:val="right"/>
      </w:pPr>
      <w:r w:rsidRPr="00FA3ED6">
        <w:t>Alle scuole di ogni ordine e grado</w:t>
      </w:r>
    </w:p>
    <w:p w14:paraId="3A549C1D" w14:textId="42E0FB4A" w:rsidR="00E92707" w:rsidRPr="00FA3ED6" w:rsidRDefault="0064685C" w:rsidP="00E92707">
      <w:pPr>
        <w:pStyle w:val="Standard"/>
        <w:jc w:val="right"/>
      </w:pPr>
      <w:hyperlink r:id="rId10" w:history="1">
        <w:r w:rsidR="00E92707" w:rsidRPr="00FA3ED6">
          <w:rPr>
            <w:rStyle w:val="Collegamentoipertestuale"/>
          </w:rPr>
          <w:t>scuole.sa@istruzione.it</w:t>
        </w:r>
      </w:hyperlink>
    </w:p>
    <w:p w14:paraId="40AEE1F5" w14:textId="77777777" w:rsidR="002912A6" w:rsidRPr="00FA3ED6" w:rsidRDefault="002912A6">
      <w:pPr>
        <w:pStyle w:val="Standard"/>
        <w:jc w:val="both"/>
      </w:pPr>
    </w:p>
    <w:p w14:paraId="2AE2AD3F" w14:textId="77777777" w:rsidR="00A028C0" w:rsidRDefault="00685028">
      <w:pPr>
        <w:pStyle w:val="Standard"/>
        <w:jc w:val="both"/>
      </w:pPr>
      <w:r w:rsidRPr="00FA3ED6">
        <w:t>Oggetto: R</w:t>
      </w:r>
      <w:r w:rsidR="00E92707" w:rsidRPr="00FA3ED6">
        <w:t>egolamentazione presentazione messa a disposizione (MAD) per eventuale stipula di contratti a tempo determinato – personale docente (posti normali e di sostegno) e Ata</w:t>
      </w:r>
      <w:r w:rsidR="00A028C0">
        <w:t>.</w:t>
      </w:r>
    </w:p>
    <w:p w14:paraId="101F3C50" w14:textId="3A050E7C" w:rsidR="002912A6" w:rsidRPr="00FA3ED6" w:rsidRDefault="00A028C0">
      <w:pPr>
        <w:pStyle w:val="Standard"/>
        <w:jc w:val="both"/>
      </w:pPr>
      <w:r>
        <w:t>C</w:t>
      </w:r>
      <w:r w:rsidR="00E92707" w:rsidRPr="00FA3ED6">
        <w:t xml:space="preserve">omunicazione termine </w:t>
      </w:r>
      <w:proofErr w:type="spellStart"/>
      <w:r w:rsidR="00E92707" w:rsidRPr="00FA3ED6">
        <w:t>a.s.</w:t>
      </w:r>
      <w:proofErr w:type="spellEnd"/>
      <w:r w:rsidR="00E92707" w:rsidRPr="00FA3ED6">
        <w:t xml:space="preserve"> 2023/2024</w:t>
      </w:r>
    </w:p>
    <w:p w14:paraId="19598768" w14:textId="77777777" w:rsidR="002912A6" w:rsidRPr="00FA3ED6" w:rsidRDefault="00685028">
      <w:pPr>
        <w:pStyle w:val="Standard"/>
        <w:jc w:val="both"/>
      </w:pPr>
      <w:r w:rsidRPr="00FA3ED6">
        <w:t xml:space="preserve">               </w:t>
      </w:r>
    </w:p>
    <w:p w14:paraId="67B6B434" w14:textId="70ABF806" w:rsidR="002912A6" w:rsidRPr="00FA3ED6" w:rsidRDefault="00E92707" w:rsidP="00E92707">
      <w:pPr>
        <w:pStyle w:val="Standard"/>
        <w:ind w:firstLine="435"/>
        <w:jc w:val="center"/>
        <w:rPr>
          <w:b/>
          <w:bCs/>
          <w:i/>
          <w:iCs/>
        </w:rPr>
      </w:pPr>
      <w:r w:rsidRPr="00FA3ED6">
        <w:rPr>
          <w:b/>
          <w:bCs/>
          <w:i/>
          <w:iCs/>
        </w:rPr>
        <w:t>IL DIRIGENTE SCOLASTICO</w:t>
      </w:r>
    </w:p>
    <w:p w14:paraId="1057007C" w14:textId="77777777" w:rsidR="00E92707" w:rsidRPr="00FA3ED6" w:rsidRDefault="00E92707" w:rsidP="00E92707">
      <w:pPr>
        <w:pStyle w:val="Standard"/>
        <w:ind w:firstLine="435"/>
        <w:jc w:val="center"/>
      </w:pPr>
    </w:p>
    <w:p w14:paraId="4D0EA878" w14:textId="17353431" w:rsidR="00E92707" w:rsidRPr="00FA3ED6" w:rsidRDefault="00E92707" w:rsidP="00E92707">
      <w:pPr>
        <w:pStyle w:val="Standard"/>
        <w:jc w:val="both"/>
      </w:pPr>
      <w:r w:rsidRPr="00746E93">
        <w:rPr>
          <w:b/>
          <w:bCs/>
        </w:rPr>
        <w:t>Visto</w:t>
      </w:r>
      <w:r w:rsidRPr="00FA3ED6">
        <w:t xml:space="preserve"> il Decreto Ministeriale n. 131/2007 “Regolamento per conferimento delle supplenze al personale docente ed educativo”;</w:t>
      </w:r>
    </w:p>
    <w:p w14:paraId="6F1FF68B" w14:textId="323AF6EE" w:rsidR="00E92707" w:rsidRPr="00FA3ED6" w:rsidRDefault="00E92707" w:rsidP="00E92707">
      <w:pPr>
        <w:pStyle w:val="Standard"/>
        <w:jc w:val="both"/>
      </w:pPr>
      <w:r w:rsidRPr="00746E93">
        <w:rPr>
          <w:b/>
          <w:bCs/>
        </w:rPr>
        <w:t xml:space="preserve">Visto </w:t>
      </w:r>
      <w:r w:rsidRPr="00FA3ED6">
        <w:t>il Decreto Ministeriale n. 430/2000 “Regolamento per il conferimento delle supplenze al personale Ata;</w:t>
      </w:r>
    </w:p>
    <w:p w14:paraId="1B1FE8E5" w14:textId="2F2321DD" w:rsidR="00E92707" w:rsidRPr="00FA3ED6" w:rsidRDefault="00E92707" w:rsidP="00E92707">
      <w:pPr>
        <w:pStyle w:val="Standard"/>
        <w:jc w:val="both"/>
      </w:pPr>
      <w:r w:rsidRPr="00746E93">
        <w:rPr>
          <w:b/>
          <w:bCs/>
        </w:rPr>
        <w:t>Vista</w:t>
      </w:r>
      <w:r w:rsidRPr="00FA3ED6">
        <w:t xml:space="preserve"> l’O.M. n. 112 del 6.05.2022 “Procedure di aggiornamento delle graduatorie provinciali e di istituto di cui all’art. 4 commi 6 – bis e 6 ter, della legge 3 maggio 1999, n. 124 e di conferimento delle relative supplenze per il personale docente ed educativo”;</w:t>
      </w:r>
    </w:p>
    <w:p w14:paraId="71D6E6E3" w14:textId="08AF5282" w:rsidR="00E92707" w:rsidRPr="00FA3ED6" w:rsidRDefault="00FA3ED6" w:rsidP="00E92707">
      <w:pPr>
        <w:pStyle w:val="Standard"/>
        <w:jc w:val="both"/>
      </w:pPr>
      <w:r w:rsidRPr="00746E93">
        <w:rPr>
          <w:b/>
          <w:bCs/>
        </w:rPr>
        <w:t>Visto</w:t>
      </w:r>
      <w:r w:rsidRPr="00FA3ED6">
        <w:t xml:space="preserve"> il D.M. n. 50 del 3.3.2021 “Graduatorie ATA di Circolo e di Istituto di terza fascia 2021/2023”;</w:t>
      </w:r>
    </w:p>
    <w:p w14:paraId="48FD03DE" w14:textId="6971C0DD" w:rsidR="00FA3ED6" w:rsidRPr="00FA3ED6" w:rsidRDefault="00FA3ED6" w:rsidP="00E92707">
      <w:pPr>
        <w:pStyle w:val="Standard"/>
        <w:jc w:val="both"/>
      </w:pPr>
      <w:r w:rsidRPr="00746E93">
        <w:rPr>
          <w:b/>
          <w:bCs/>
        </w:rPr>
        <w:t>Considerata</w:t>
      </w:r>
      <w:r w:rsidRPr="00FA3ED6">
        <w:t xml:space="preserve"> la possibilità, in caso di esaurimento delle graduatorie d’istituto, di dover provvedere alla stipula di contratti a tempo determinato, inclusi i posti di sostegno, con personale che si è reso disponibile;</w:t>
      </w:r>
    </w:p>
    <w:p w14:paraId="3AE6B304" w14:textId="3A5D9A63" w:rsidR="00FA3ED6" w:rsidRPr="00FA3ED6" w:rsidRDefault="00FA3ED6" w:rsidP="00E92707">
      <w:pPr>
        <w:pStyle w:val="Standard"/>
        <w:jc w:val="both"/>
      </w:pPr>
      <w:r w:rsidRPr="00746E93">
        <w:rPr>
          <w:b/>
          <w:bCs/>
        </w:rPr>
        <w:t>Considerata</w:t>
      </w:r>
      <w:r w:rsidRPr="00FA3ED6">
        <w:t xml:space="preserve"> la necessità di regolamentare la procedura di presentazione delle MAD per l’A.S. 2023/2024;</w:t>
      </w:r>
    </w:p>
    <w:p w14:paraId="0DF16E6D" w14:textId="190810B5" w:rsidR="00FA3ED6" w:rsidRPr="00FA3ED6" w:rsidRDefault="00FA3ED6" w:rsidP="00FA3ED6">
      <w:pPr>
        <w:pStyle w:val="Standard"/>
        <w:jc w:val="center"/>
        <w:rPr>
          <w:b/>
          <w:bCs/>
          <w:i/>
          <w:iCs/>
        </w:rPr>
      </w:pPr>
      <w:r w:rsidRPr="00FA3ED6">
        <w:rPr>
          <w:b/>
          <w:bCs/>
          <w:i/>
          <w:iCs/>
        </w:rPr>
        <w:t>DISPONE</w:t>
      </w:r>
    </w:p>
    <w:p w14:paraId="6575A181" w14:textId="6CC1C314" w:rsidR="00FA3ED6" w:rsidRPr="00FA3ED6" w:rsidRDefault="00FA3ED6" w:rsidP="00FA3ED6">
      <w:pPr>
        <w:pStyle w:val="Standard"/>
        <w:jc w:val="center"/>
      </w:pPr>
    </w:p>
    <w:p w14:paraId="6065C1B6" w14:textId="7F5E4F7D" w:rsidR="00FA3ED6" w:rsidRPr="00FA3ED6" w:rsidRDefault="00FA3ED6" w:rsidP="00FA3ED6">
      <w:pPr>
        <w:pStyle w:val="Standard"/>
        <w:jc w:val="both"/>
      </w:pPr>
      <w:r w:rsidRPr="00FA3ED6">
        <w:t xml:space="preserve">l’accettazione delle domande di messa a disposizione dall’1 Luglio 2023 fino alla data del </w:t>
      </w:r>
      <w:r w:rsidR="009729C1">
        <w:t>12</w:t>
      </w:r>
      <w:r w:rsidRPr="00FA3ED6">
        <w:t xml:space="preserve"> agosto 2023 per tutte le tipologie di posto.</w:t>
      </w:r>
    </w:p>
    <w:p w14:paraId="20AC3999" w14:textId="6587DDAE" w:rsidR="00FA3ED6" w:rsidRPr="00FA3ED6" w:rsidRDefault="00FA3ED6" w:rsidP="00FA3ED6">
      <w:pPr>
        <w:pStyle w:val="Standard"/>
        <w:jc w:val="both"/>
      </w:pPr>
      <w:r w:rsidRPr="00FA3ED6">
        <w:t xml:space="preserve">Le istanze dovranno essere inviate all’indirizzo </w:t>
      </w:r>
      <w:hyperlink r:id="rId11" w:history="1">
        <w:r w:rsidRPr="00FA3ED6">
          <w:rPr>
            <w:rStyle w:val="Collegamentoipertestuale"/>
          </w:rPr>
          <w:t>saic89700n@istruzione.it</w:t>
        </w:r>
      </w:hyperlink>
      <w:r w:rsidRPr="00FA3ED6">
        <w:t xml:space="preserve"> e </w:t>
      </w:r>
      <w:hyperlink r:id="rId12" w:history="1">
        <w:r w:rsidRPr="00FA3ED6">
          <w:rPr>
            <w:rStyle w:val="Collegamentoipertestuale"/>
          </w:rPr>
          <w:t>saic89700n@pec.istruzione.it</w:t>
        </w:r>
      </w:hyperlink>
    </w:p>
    <w:p w14:paraId="6F48148F" w14:textId="6339911C" w:rsidR="00FA3ED6" w:rsidRPr="00FA3ED6" w:rsidRDefault="00FA3ED6" w:rsidP="00FA3ED6">
      <w:pPr>
        <w:pStyle w:val="Standard"/>
        <w:jc w:val="both"/>
      </w:pPr>
      <w:r w:rsidRPr="00FA3ED6">
        <w:t>Qualora se ne ravvisi la necessità, verranno graduate sulla base delle tabelle di valutazione dei titoli per l’inserimento nelle graduatorie d’istituto.</w:t>
      </w:r>
    </w:p>
    <w:p w14:paraId="3280B843" w14:textId="41419CE9" w:rsidR="00FA3ED6" w:rsidRPr="00FA3ED6" w:rsidRDefault="00FA3ED6" w:rsidP="00FA3ED6">
      <w:pPr>
        <w:pStyle w:val="Standard"/>
        <w:jc w:val="both"/>
      </w:pPr>
      <w:r w:rsidRPr="00FA3ED6">
        <w:t>Non saranno prese in considerazione le domande che perverranno oltre la data prevista.</w:t>
      </w:r>
    </w:p>
    <w:p w14:paraId="1016A846" w14:textId="77777777" w:rsidR="00F73640" w:rsidRDefault="00F73640">
      <w:pPr>
        <w:pStyle w:val="Standard"/>
        <w:ind w:left="709"/>
        <w:jc w:val="both"/>
        <w:rPr>
          <w:b/>
          <w:sz w:val="28"/>
          <w:szCs w:val="28"/>
        </w:rPr>
      </w:pPr>
      <w:bookmarkStart w:id="0" w:name="_GoBack"/>
      <w:bookmarkEnd w:id="0"/>
    </w:p>
    <w:p w14:paraId="408AFE89" w14:textId="77777777" w:rsidR="002912A6" w:rsidRDefault="00685028">
      <w:pPr>
        <w:pStyle w:val="Standard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</w:rPr>
        <w:t>IL DIRIGENTE SCOLASTICO</w:t>
      </w:r>
      <w:r>
        <w:rPr>
          <w:b/>
        </w:rPr>
        <w:tab/>
      </w:r>
    </w:p>
    <w:p w14:paraId="2F539DB8" w14:textId="77777777" w:rsidR="002912A6" w:rsidRDefault="00685028">
      <w:pPr>
        <w:pStyle w:val="Standard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Prof.ssa D’Alessio Maria</w:t>
      </w:r>
    </w:p>
    <w:p w14:paraId="35793771" w14:textId="5BEB4596" w:rsidR="00F73640" w:rsidRDefault="00685028" w:rsidP="00F73640">
      <w:pPr>
        <w:pStyle w:val="Standard"/>
        <w:jc w:val="both"/>
      </w:pPr>
      <w:r>
        <w:rPr>
          <w:b/>
        </w:rPr>
        <w:t xml:space="preserve">                                                                         </w:t>
      </w:r>
      <w:r w:rsidR="00F73640">
        <w:rPr>
          <w:b/>
        </w:rPr>
        <w:t xml:space="preserve">         </w:t>
      </w:r>
      <w:r>
        <w:rPr>
          <w:b/>
        </w:rPr>
        <w:t xml:space="preserve"> </w:t>
      </w:r>
      <w:r w:rsidR="00F73640">
        <w:rPr>
          <w:b/>
          <w:sz w:val="16"/>
          <w:szCs w:val="16"/>
        </w:rPr>
        <w:t>Firma autografa sostituita a mezzo stampa</w:t>
      </w:r>
    </w:p>
    <w:p w14:paraId="0650C22C" w14:textId="77777777" w:rsidR="00F73640" w:rsidRDefault="00F73640" w:rsidP="00F73640">
      <w:pPr>
        <w:pStyle w:val="Standard"/>
        <w:jc w:val="both"/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Ai sensi dell’art. 3 comma 2 </w:t>
      </w:r>
      <w:proofErr w:type="spellStart"/>
      <w:r>
        <w:rPr>
          <w:b/>
          <w:sz w:val="16"/>
          <w:szCs w:val="16"/>
        </w:rPr>
        <w:t>deceto</w:t>
      </w:r>
      <w:proofErr w:type="spellEnd"/>
      <w:r>
        <w:rPr>
          <w:b/>
          <w:sz w:val="16"/>
          <w:szCs w:val="16"/>
        </w:rPr>
        <w:t xml:space="preserve"> legislativo n. 39/1993</w:t>
      </w:r>
    </w:p>
    <w:p w14:paraId="7E56B8CA" w14:textId="7C425441" w:rsidR="002912A6" w:rsidRDefault="00685028" w:rsidP="00816C78">
      <w:pPr>
        <w:pStyle w:val="Standard"/>
        <w:jc w:val="both"/>
      </w:pPr>
      <w:r>
        <w:rPr>
          <w:b/>
        </w:rPr>
        <w:t xml:space="preserve">             </w:t>
      </w:r>
    </w:p>
    <w:sectPr w:rsidR="002912A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8BEE" w14:textId="77777777" w:rsidR="0064685C" w:rsidRDefault="0064685C">
      <w:pPr>
        <w:rPr>
          <w:rFonts w:hint="eastAsia"/>
        </w:rPr>
      </w:pPr>
      <w:r>
        <w:separator/>
      </w:r>
    </w:p>
  </w:endnote>
  <w:endnote w:type="continuationSeparator" w:id="0">
    <w:p w14:paraId="1A31DF65" w14:textId="77777777" w:rsidR="0064685C" w:rsidRDefault="006468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B4ACD" w14:textId="77777777" w:rsidR="0064685C" w:rsidRDefault="0064685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249EA67" w14:textId="77777777" w:rsidR="0064685C" w:rsidRDefault="0064685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E5441"/>
    <w:multiLevelType w:val="multilevel"/>
    <w:tmpl w:val="0130E926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75BD1CFC"/>
    <w:multiLevelType w:val="multilevel"/>
    <w:tmpl w:val="523AE8C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A6"/>
    <w:rsid w:val="00082E69"/>
    <w:rsid w:val="002912A6"/>
    <w:rsid w:val="003C21C8"/>
    <w:rsid w:val="004679B6"/>
    <w:rsid w:val="0064685C"/>
    <w:rsid w:val="00685028"/>
    <w:rsid w:val="00746E93"/>
    <w:rsid w:val="00816C78"/>
    <w:rsid w:val="009729C1"/>
    <w:rsid w:val="00A028C0"/>
    <w:rsid w:val="00B346F8"/>
    <w:rsid w:val="00D00E6E"/>
    <w:rsid w:val="00DB085C"/>
    <w:rsid w:val="00E92707"/>
    <w:rsid w:val="00F73640"/>
    <w:rsid w:val="00F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2A7C"/>
  <w15:docId w15:val="{13B5EB84-0B63-4EDE-9B6B-D6E4B0FE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textAlignment w:val="auto"/>
      <w:outlineLvl w:val="0"/>
    </w:pPr>
    <w:rPr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Corpodeltesto2">
    <w:name w:val="Body Text 2"/>
    <w:basedOn w:val="Standard"/>
    <w:pPr>
      <w:jc w:val="center"/>
      <w:textAlignment w:val="auto"/>
    </w:pPr>
    <w:rPr>
      <w:b/>
      <w:bCs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ratterepredefinitoparagrafo">
    <w:name w:val="Carattere predefinito paragrafo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NumberingSymbols">
    <w:name w:val="Numbering Symbols"/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aic897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c89700n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cuole.s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teggiano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Donato</cp:lastModifiedBy>
  <cp:revision>7</cp:revision>
  <cp:lastPrinted>2023-06-21T07:20:00Z</cp:lastPrinted>
  <dcterms:created xsi:type="dcterms:W3CDTF">2023-06-20T10:12:00Z</dcterms:created>
  <dcterms:modified xsi:type="dcterms:W3CDTF">2023-06-23T09:33:00Z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